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D45" w:rsidRPr="00E82D45" w:rsidRDefault="00E82D45" w:rsidP="00E82D4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82D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Прием граждан в налоговых инспекциях приостановлен до 30 апреля</w:t>
      </w:r>
    </w:p>
    <w:p w:rsidR="00E82D45" w:rsidRPr="008F008B" w:rsidRDefault="00E82D45" w:rsidP="00E82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F008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Прием граждан в налоговых инспекциях приостановлен до 30 апреля включительно. Такое решение принято во исполнение </w:t>
      </w:r>
      <w:hyperlink r:id="rId4" w:tgtFrame="_blank" w:history="1">
        <w:r w:rsidRPr="008F008B">
          <w:rPr>
            <w:rFonts w:ascii="Times New Roman" w:eastAsia="Times New Roman" w:hAnsi="Times New Roman" w:cs="Times New Roman"/>
            <w:color w:val="0000FF"/>
            <w:sz w:val="28"/>
            <w:szCs w:val="26"/>
            <w:u w:val="single"/>
            <w:lang w:eastAsia="ru-RU"/>
          </w:rPr>
          <w:t>Указа Президента РФ от 02.04.2020 №239</w:t>
        </w:r>
      </w:hyperlink>
      <w:r w:rsidRPr="008F008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8F008B">
        <w:rPr>
          <w:rFonts w:ascii="Times New Roman" w:eastAsia="Times New Roman" w:hAnsi="Times New Roman" w:cs="Times New Roman"/>
          <w:sz w:val="28"/>
          <w:szCs w:val="26"/>
          <w:lang w:eastAsia="ru-RU"/>
        </w:rPr>
        <w:t>коронавирусной</w:t>
      </w:r>
      <w:proofErr w:type="spellEnd"/>
      <w:r w:rsidRPr="008F008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инфекции (COVID-19)». </w:t>
      </w:r>
    </w:p>
    <w:p w:rsidR="00E82D45" w:rsidRPr="008F008B" w:rsidRDefault="00E82D45" w:rsidP="00E82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F008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Бумажную корреспонденцию, в том числе налоговую и бухгалтерскую отчетность, налогоплательщики могут сдать через боксы в инспекциях. На конвертах необходимо указать контактный номер телефона для дистанционного решения возможных вопросов. Также бумажную корреспонденцию можно направить по почте. </w:t>
      </w:r>
    </w:p>
    <w:p w:rsidR="00E82D45" w:rsidRPr="008F008B" w:rsidRDefault="00E82D45" w:rsidP="00E82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F008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Удаленно решить вопрос по налогам можно с помощью сайта ФНС России. Для налогоплательщиков доступны </w:t>
      </w:r>
      <w:hyperlink r:id="rId5" w:tgtFrame="_blank" w:history="1">
        <w:r w:rsidRPr="008F008B">
          <w:rPr>
            <w:rFonts w:ascii="Times New Roman" w:eastAsia="Times New Roman" w:hAnsi="Times New Roman" w:cs="Times New Roman"/>
            <w:color w:val="0000FF"/>
            <w:sz w:val="28"/>
            <w:szCs w:val="26"/>
            <w:u w:val="single"/>
            <w:lang w:eastAsia="ru-RU"/>
          </w:rPr>
          <w:t>более 50 онлайн-сервисов</w:t>
        </w:r>
      </w:hyperlink>
      <w:r w:rsidRPr="008F008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</w:p>
    <w:p w:rsidR="00E82D45" w:rsidRPr="008F008B" w:rsidRDefault="00E82D45" w:rsidP="00E82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F008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Личных кабинетах для </w:t>
      </w:r>
      <w:hyperlink r:id="rId6" w:tgtFrame="_blank" w:history="1">
        <w:r w:rsidRPr="008F008B">
          <w:rPr>
            <w:rFonts w:ascii="Times New Roman" w:eastAsia="Times New Roman" w:hAnsi="Times New Roman" w:cs="Times New Roman"/>
            <w:color w:val="0000FF"/>
            <w:sz w:val="28"/>
            <w:szCs w:val="26"/>
            <w:u w:val="single"/>
            <w:lang w:eastAsia="ru-RU"/>
          </w:rPr>
          <w:t>физических</w:t>
        </w:r>
      </w:hyperlink>
      <w:r w:rsidRPr="008F008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</w:t>
      </w:r>
      <w:hyperlink r:id="rId7" w:tgtFrame="_blank" w:history="1">
        <w:r w:rsidRPr="008F008B">
          <w:rPr>
            <w:rFonts w:ascii="Times New Roman" w:eastAsia="Times New Roman" w:hAnsi="Times New Roman" w:cs="Times New Roman"/>
            <w:color w:val="0000FF"/>
            <w:sz w:val="28"/>
            <w:szCs w:val="26"/>
            <w:u w:val="single"/>
            <w:lang w:eastAsia="ru-RU"/>
          </w:rPr>
          <w:t>юридических лиц</w:t>
        </w:r>
      </w:hyperlink>
      <w:r w:rsidRPr="008F008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</w:t>
      </w:r>
      <w:hyperlink r:id="rId8" w:tgtFrame="_blank" w:history="1">
        <w:r w:rsidRPr="008F008B">
          <w:rPr>
            <w:rFonts w:ascii="Times New Roman" w:eastAsia="Times New Roman" w:hAnsi="Times New Roman" w:cs="Times New Roman"/>
            <w:color w:val="0000FF"/>
            <w:sz w:val="28"/>
            <w:szCs w:val="26"/>
            <w:u w:val="single"/>
            <w:lang w:eastAsia="ru-RU"/>
          </w:rPr>
          <w:t>индивидуальных предпринимателей</w:t>
        </w:r>
      </w:hyperlink>
      <w:r w:rsidRPr="008F008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можно уплатить налоги, уточнить информацию по своему имуществу, отправить декларацию 3-НДФЛ и документы для получения налогового вычета за лечение, обучение или покупку недвижимости, провести сверку с бюджетом, уточнить невыясненные пл</w:t>
      </w:r>
      <w:bookmarkStart w:id="0" w:name="_GoBack"/>
      <w:bookmarkEnd w:id="0"/>
      <w:r w:rsidRPr="008F008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атежи и др. </w:t>
      </w:r>
    </w:p>
    <w:p w:rsidR="00941896" w:rsidRPr="008F008B" w:rsidRDefault="00E82D45" w:rsidP="00E82D45">
      <w:pPr>
        <w:jc w:val="both"/>
        <w:rPr>
          <w:rFonts w:ascii="Times New Roman" w:hAnsi="Times New Roman" w:cs="Times New Roman"/>
          <w:sz w:val="28"/>
          <w:szCs w:val="26"/>
        </w:rPr>
      </w:pPr>
      <w:r w:rsidRPr="008F008B">
        <w:rPr>
          <w:rFonts w:ascii="Times New Roman" w:hAnsi="Times New Roman" w:cs="Times New Roman"/>
          <w:sz w:val="28"/>
          <w:szCs w:val="26"/>
        </w:rPr>
        <w:t>Кроме того, обратиться за консультацией по налогам можно по бесплатному номеру Единого Контакт-Центра ФНС России 8-800-222-2222.</w:t>
      </w:r>
    </w:p>
    <w:sectPr w:rsidR="00941896" w:rsidRPr="008F008B" w:rsidSect="00E82D4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D45"/>
    <w:rsid w:val="003068D6"/>
    <w:rsid w:val="008F008B"/>
    <w:rsid w:val="00941896"/>
    <w:rsid w:val="00E82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1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3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04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4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ip2.nalog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kul.nalog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kfl2.nalog.ru/lkfl/login" TargetMode="External"/><Relationship Id="rId5" Type="http://schemas.openxmlformats.org/officeDocument/2006/relationships/hyperlink" Target="https://www.nalog.ru/rn77/about_fts/el_usl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ublication.pravo.gov.ru/Document/View/000120200402002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123</cp:lastModifiedBy>
  <cp:revision>3</cp:revision>
  <dcterms:created xsi:type="dcterms:W3CDTF">2020-04-06T07:36:00Z</dcterms:created>
  <dcterms:modified xsi:type="dcterms:W3CDTF">2020-04-08T04:36:00Z</dcterms:modified>
</cp:coreProperties>
</file>